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7C" w:rsidRDefault="00B00F81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D8F">
        <w:rPr>
          <w:rFonts w:ascii="PT Astra Serif" w:hAnsi="PT Astra Serif"/>
          <w:b/>
          <w:sz w:val="28"/>
          <w:szCs w:val="28"/>
        </w:rPr>
        <w:t xml:space="preserve">Перечень </w:t>
      </w:r>
      <w:r w:rsidR="009F516A" w:rsidRPr="0081337D">
        <w:rPr>
          <w:rFonts w:ascii="PT Astra Serif" w:hAnsi="PT Astra Serif"/>
          <w:b/>
          <w:sz w:val="28"/>
          <w:szCs w:val="28"/>
        </w:rPr>
        <w:t xml:space="preserve">индивидуальных предпринимателей, являющихся </w:t>
      </w:r>
      <w:r w:rsidR="00142949">
        <w:rPr>
          <w:rFonts w:ascii="PT Astra Serif" w:hAnsi="PT Astra Serif"/>
          <w:b/>
          <w:sz w:val="28"/>
          <w:szCs w:val="28"/>
        </w:rPr>
        <w:br/>
      </w:r>
      <w:r w:rsidR="009F516A" w:rsidRPr="0081337D">
        <w:rPr>
          <w:rFonts w:ascii="PT Astra Serif" w:hAnsi="PT Astra Serif"/>
          <w:b/>
          <w:sz w:val="28"/>
          <w:szCs w:val="28"/>
        </w:rPr>
        <w:t xml:space="preserve">главами </w:t>
      </w:r>
      <w:r w:rsidR="009F516A" w:rsidRPr="0081337D">
        <w:rPr>
          <w:rFonts w:ascii="PT Astra Serif" w:eastAsia="Calibri" w:hAnsi="PT Astra Serif"/>
          <w:b/>
          <w:bCs/>
          <w:sz w:val="28"/>
          <w:szCs w:val="28"/>
          <w:lang w:eastAsia="en-US"/>
        </w:rPr>
        <w:t>крестьянских (фермерских) хозяйств</w:t>
      </w:r>
      <w:r w:rsidR="009F516A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  <w:r w:rsidRPr="00C34D8F">
        <w:rPr>
          <w:rFonts w:ascii="PT Astra Serif" w:hAnsi="PT Astra Serif"/>
          <w:b/>
          <w:sz w:val="28"/>
          <w:szCs w:val="28"/>
        </w:rPr>
        <w:t xml:space="preserve">в отношении </w:t>
      </w:r>
    </w:p>
    <w:p w:rsidR="00E9517C" w:rsidRDefault="00B00F81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34D8F">
        <w:rPr>
          <w:rFonts w:ascii="PT Astra Serif" w:hAnsi="PT Astra Serif"/>
          <w:b/>
          <w:sz w:val="28"/>
          <w:szCs w:val="28"/>
        </w:rPr>
        <w:t>которых</w:t>
      </w:r>
      <w:proofErr w:type="gramEnd"/>
      <w:r w:rsidRPr="00C34D8F">
        <w:rPr>
          <w:rFonts w:ascii="PT Astra Serif" w:hAnsi="PT Astra Serif"/>
          <w:b/>
          <w:sz w:val="28"/>
          <w:szCs w:val="28"/>
        </w:rPr>
        <w:t xml:space="preserve"> принято решение о</w:t>
      </w:r>
      <w:r w:rsidR="001563CA" w:rsidRPr="00C34D8F">
        <w:rPr>
          <w:rFonts w:ascii="PT Astra Serif" w:hAnsi="PT Astra Serif"/>
          <w:b/>
          <w:sz w:val="28"/>
          <w:szCs w:val="28"/>
        </w:rPr>
        <w:t xml:space="preserve"> допуске к участию в конкурсном </w:t>
      </w:r>
    </w:p>
    <w:p w:rsidR="00E9517C" w:rsidRDefault="001563CA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C34D8F">
        <w:rPr>
          <w:rFonts w:ascii="PT Astra Serif" w:hAnsi="PT Astra Serif"/>
          <w:b/>
          <w:sz w:val="28"/>
          <w:szCs w:val="28"/>
        </w:rPr>
        <w:t>отборе</w:t>
      </w:r>
      <w:proofErr w:type="gramEnd"/>
      <w:r w:rsidR="000251A4" w:rsidRPr="00C34D8F">
        <w:rPr>
          <w:rFonts w:ascii="PT Astra Serif" w:hAnsi="PT Astra Serif"/>
          <w:b/>
          <w:sz w:val="28"/>
          <w:szCs w:val="28"/>
        </w:rPr>
        <w:t xml:space="preserve"> </w:t>
      </w:r>
      <w:r w:rsidR="00F92F6F">
        <w:rPr>
          <w:rFonts w:ascii="PT Astra Serif" w:hAnsi="PT Astra Serif"/>
          <w:b/>
          <w:sz w:val="28"/>
          <w:szCs w:val="28"/>
        </w:rPr>
        <w:t xml:space="preserve">семейных ферм </w:t>
      </w:r>
      <w:r w:rsidR="00F92F6F" w:rsidRPr="00C34D8F">
        <w:rPr>
          <w:rFonts w:ascii="PT Astra Serif" w:hAnsi="PT Astra Serif"/>
          <w:b/>
          <w:sz w:val="28"/>
          <w:szCs w:val="28"/>
        </w:rPr>
        <w:t xml:space="preserve">для получения грантов в форме субсидий </w:t>
      </w:r>
    </w:p>
    <w:p w:rsidR="001563CA" w:rsidRPr="00C34D8F" w:rsidRDefault="00F92F6F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D8F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="00B00F81" w:rsidRPr="00C34D8F">
        <w:rPr>
          <w:rFonts w:ascii="PT Astra Serif" w:hAnsi="PT Astra Serif"/>
          <w:b/>
          <w:sz w:val="28"/>
          <w:szCs w:val="28"/>
        </w:rPr>
        <w:t xml:space="preserve">в целях финансового обеспечения их затрат, связанных с развитием семейных ферм </w:t>
      </w:r>
    </w:p>
    <w:p w:rsidR="001563CA" w:rsidRPr="00C34D8F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34D8F" w:rsidRPr="00F92F6F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13 Правил </w:t>
      </w:r>
      <w:r w:rsidR="009F516A" w:rsidRPr="00B85E9C">
        <w:rPr>
          <w:rFonts w:ascii="PT Astra Serif" w:hAnsi="PT Astra Serif"/>
          <w:sz w:val="28"/>
          <w:szCs w:val="28"/>
        </w:rPr>
        <w:t xml:space="preserve">предоставления индивидуальным предпринимателям, являющимся главами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="009F516A" w:rsidRPr="00B85E9C">
        <w:rPr>
          <w:rFonts w:ascii="PT Astra Serif" w:hAnsi="PT Astra Serif"/>
          <w:sz w:val="28"/>
          <w:szCs w:val="28"/>
        </w:rPr>
        <w:t xml:space="preserve">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утверждённых</w:t>
      </w:r>
      <w:r w:rsidR="009F516A" w:rsidRPr="00B85E9C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Правилах предоставления крестьянским (фермерским) хозяйствам </w:t>
      </w:r>
      <w:r w:rsidR="009F516A" w:rsidRPr="00B85E9C">
        <w:rPr>
          <w:rFonts w:ascii="PT Astra Serif" w:hAnsi="PT Astra Serif"/>
          <w:sz w:val="28"/>
          <w:szCs w:val="28"/>
        </w:rPr>
        <w:t xml:space="preserve">и индивидуальным предпринимателям, являющимся главами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хозяйств,</w:t>
      </w:r>
      <w:r w:rsidR="009F516A" w:rsidRPr="00B85E9C">
        <w:rPr>
          <w:rFonts w:ascii="PT Astra Serif" w:hAnsi="PT Astra Serif"/>
          <w:sz w:val="28"/>
          <w:szCs w:val="28"/>
        </w:rPr>
        <w:t xml:space="preserve"> </w:t>
      </w:r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грантов в</w:t>
      </w:r>
      <w:proofErr w:type="gramEnd"/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="009F516A" w:rsidRPr="00B85E9C">
        <w:rPr>
          <w:rFonts w:ascii="PT Astra Serif" w:eastAsia="Calibri" w:hAnsi="PT Astra Serif"/>
          <w:bCs/>
          <w:sz w:val="28"/>
          <w:szCs w:val="28"/>
          <w:lang w:eastAsia="en-US"/>
        </w:rPr>
        <w:t>форме субсидий из областного бюджета Ульяновской области в целях финансового обеспечения их затрат, связанных с развитием семейных ферм</w:t>
      </w:r>
      <w:r w:rsidR="009F516A" w:rsidRPr="00B85E9C">
        <w:rPr>
          <w:rFonts w:ascii="PT Astra Serif" w:hAnsi="PT Astra Serif"/>
          <w:sz w:val="28"/>
          <w:szCs w:val="28"/>
        </w:rPr>
        <w:t>»</w:t>
      </w:r>
      <w:r w:rsidR="001A36A5">
        <w:rPr>
          <w:rFonts w:ascii="PT Astra Serif" w:hAnsi="PT Astra Serif"/>
          <w:sz w:val="28"/>
          <w:szCs w:val="28"/>
        </w:rPr>
        <w:t xml:space="preserve"> (далее – Правила)</w:t>
      </w:r>
      <w:r w:rsidRPr="00C34D8F">
        <w:rPr>
          <w:rFonts w:ascii="PT Astra Serif" w:hAnsi="PT Astra Serif"/>
          <w:sz w:val="28"/>
          <w:szCs w:val="28"/>
        </w:rPr>
        <w:t xml:space="preserve"> по результатам проверки соответствия </w:t>
      </w:r>
      <w:r w:rsidR="009F516A" w:rsidRPr="0081337D">
        <w:rPr>
          <w:rFonts w:ascii="PT Astra Serif" w:hAnsi="PT Astra Serif"/>
          <w:sz w:val="28"/>
          <w:szCs w:val="28"/>
        </w:rPr>
        <w:t xml:space="preserve">индивидуальных предпринимателей, являющихся главами </w:t>
      </w:r>
      <w:r w:rsidR="009F516A" w:rsidRPr="0081337D">
        <w:rPr>
          <w:rFonts w:ascii="PT Astra Serif" w:eastAsia="Calibri" w:hAnsi="PT Astra Serif"/>
          <w:bCs/>
          <w:sz w:val="28"/>
          <w:szCs w:val="28"/>
          <w:lang w:eastAsia="en-US"/>
        </w:rPr>
        <w:t>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 xml:space="preserve">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семейных </w:t>
      </w:r>
      <w:r w:rsidRPr="00F92F6F">
        <w:rPr>
          <w:rFonts w:ascii="PT Astra Serif" w:hAnsi="PT Astra Serif"/>
          <w:sz w:val="28"/>
          <w:szCs w:val="28"/>
        </w:rPr>
        <w:t xml:space="preserve">ферм </w:t>
      </w:r>
      <w:r w:rsidR="00142949">
        <w:rPr>
          <w:rFonts w:ascii="PT Astra Serif" w:hAnsi="PT Astra Serif"/>
          <w:sz w:val="28"/>
          <w:szCs w:val="28"/>
        </w:rPr>
        <w:br/>
      </w:r>
      <w:r w:rsidR="00F92F6F" w:rsidRPr="00F92F6F">
        <w:rPr>
          <w:rFonts w:ascii="PT Astra Serif" w:hAnsi="PT Astra Serif"/>
          <w:sz w:val="28"/>
          <w:szCs w:val="28"/>
        </w:rPr>
        <w:t>для получения грантов в форме субсидий из областного</w:t>
      </w:r>
      <w:proofErr w:type="gramEnd"/>
      <w:r w:rsidR="00F92F6F" w:rsidRPr="00F92F6F">
        <w:rPr>
          <w:rFonts w:ascii="PT Astra Serif" w:hAnsi="PT Astra Serif"/>
          <w:sz w:val="28"/>
          <w:szCs w:val="28"/>
        </w:rPr>
        <w:t xml:space="preserve"> бюджета Ульяновской области в целях финансового обеспечения их затрат, связанных с развитием семейных ферм</w:t>
      </w:r>
      <w:r w:rsidR="00F92F6F">
        <w:rPr>
          <w:rFonts w:ascii="PT Astra Serif" w:hAnsi="PT Astra Serif"/>
          <w:sz w:val="28"/>
          <w:szCs w:val="28"/>
        </w:rPr>
        <w:t xml:space="preserve"> (далее – конкурсный отбор)</w:t>
      </w:r>
      <w:r w:rsidRPr="00F92F6F">
        <w:rPr>
          <w:rFonts w:ascii="PT Astra Serif" w:hAnsi="PT Astra Serif"/>
          <w:sz w:val="28"/>
          <w:szCs w:val="28"/>
        </w:rPr>
        <w:t>, установленным пунктом 7 настоящих Правил требованиям:</w:t>
      </w:r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2F6F">
        <w:rPr>
          <w:rFonts w:ascii="PT Astra Serif" w:hAnsi="PT Astra Serif"/>
          <w:sz w:val="28"/>
          <w:szCs w:val="28"/>
        </w:rPr>
        <w:t>Доп</w:t>
      </w:r>
      <w:r w:rsidRPr="00B279AE">
        <w:rPr>
          <w:rFonts w:ascii="PT Astra Serif" w:hAnsi="PT Astra Serif"/>
          <w:sz w:val="28"/>
          <w:szCs w:val="28"/>
        </w:rPr>
        <w:t xml:space="preserve">устить к участию в </w:t>
      </w:r>
      <w:r w:rsidR="00CB074F">
        <w:rPr>
          <w:rFonts w:ascii="PT Astra Serif" w:hAnsi="PT Astra Serif"/>
          <w:sz w:val="28"/>
          <w:szCs w:val="28"/>
        </w:rPr>
        <w:t xml:space="preserve">конкурсном отборе </w:t>
      </w:r>
      <w:r w:rsidRPr="00B279AE">
        <w:rPr>
          <w:rFonts w:ascii="PT Astra Serif" w:hAnsi="PT Astra Serif"/>
          <w:sz w:val="28"/>
          <w:szCs w:val="28"/>
        </w:rPr>
        <w:t xml:space="preserve">следующих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заявителей: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>1)</w:t>
      </w:r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1EE3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sz w:val="28"/>
          <w:szCs w:val="28"/>
        </w:rPr>
        <w:t>Ашаханова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sz w:val="28"/>
          <w:szCs w:val="28"/>
        </w:rPr>
        <w:t>Пейзулу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sz w:val="28"/>
          <w:szCs w:val="28"/>
        </w:rPr>
        <w:t>Сайпуловича</w:t>
      </w:r>
      <w:proofErr w:type="spellEnd"/>
      <w:r w:rsidRPr="002F1EE3">
        <w:rPr>
          <w:rFonts w:ascii="PT Astra Serif" w:hAnsi="PT Astra Serif"/>
          <w:sz w:val="28"/>
          <w:szCs w:val="28"/>
        </w:rPr>
        <w:t xml:space="preserve"> (ИНН 732805941073);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2) Индивидуального предпринимателя, являющегося главой крестьянского (фермерского) хозяйства Козлову Светлану Петровну </w:t>
      </w:r>
      <w:r>
        <w:rPr>
          <w:rFonts w:ascii="PT Astra Serif" w:hAnsi="PT Astra Serif"/>
          <w:sz w:val="28"/>
          <w:szCs w:val="28"/>
        </w:rPr>
        <w:br/>
      </w:r>
      <w:r w:rsidRPr="002F1EE3">
        <w:rPr>
          <w:rFonts w:ascii="PT Astra Serif" w:hAnsi="PT Astra Serif"/>
          <w:sz w:val="28"/>
          <w:szCs w:val="28"/>
        </w:rPr>
        <w:t>(ИНН 730700912410);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3)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Лапушкину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Светлану Алексеевну</w:t>
      </w:r>
      <w:r w:rsidRPr="002F1EE3">
        <w:rPr>
          <w:rFonts w:ascii="PT Astra Serif" w:hAnsi="PT Astra Serif"/>
          <w:sz w:val="28"/>
          <w:szCs w:val="28"/>
        </w:rPr>
        <w:br/>
        <w:t>(ИНН 730500390036);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4)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Кулаева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Евгения Дмитриевича</w:t>
      </w:r>
      <w:r w:rsidRPr="002F1E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F1EE3">
        <w:rPr>
          <w:rFonts w:ascii="PT Astra Serif" w:hAnsi="PT Astra Serif"/>
          <w:sz w:val="28"/>
          <w:szCs w:val="28"/>
        </w:rPr>
        <w:t xml:space="preserve">(ИНН </w:t>
      </w:r>
      <w:r w:rsidRPr="002F1EE3">
        <w:rPr>
          <w:rFonts w:ascii="PT Astra Serif" w:hAnsi="PT Astra Serif"/>
          <w:color w:val="0C0E31"/>
          <w:sz w:val="28"/>
          <w:szCs w:val="28"/>
        </w:rPr>
        <w:t>730601500253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5) Индивидуального предпринимателя, являющегося главой крестьянского (фермерского) хозяйства </w:t>
      </w:r>
      <w:r w:rsidRPr="002F1EE3">
        <w:rPr>
          <w:rFonts w:ascii="PT Astra Serif" w:hAnsi="PT Astra Serif"/>
          <w:color w:val="000000"/>
          <w:sz w:val="28"/>
          <w:szCs w:val="28"/>
        </w:rPr>
        <w:t>Дементьева Олега Александровича</w:t>
      </w:r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/>
          <w:color w:val="0C0E31"/>
          <w:sz w:val="28"/>
          <w:szCs w:val="28"/>
        </w:rPr>
        <w:t>261906720331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6)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Хайруллова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Вагиза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Кариповича</w:t>
      </w:r>
      <w:proofErr w:type="spellEnd"/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/>
          <w:color w:val="000000"/>
          <w:sz w:val="28"/>
          <w:szCs w:val="28"/>
        </w:rPr>
        <w:t>732200345340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lastRenderedPageBreak/>
        <w:t xml:space="preserve">7)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Вашурина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Александра Михайловича</w:t>
      </w:r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 w:cs="Arial"/>
          <w:color w:val="0C0E31"/>
          <w:sz w:val="28"/>
          <w:szCs w:val="28"/>
        </w:rPr>
        <w:t>730501737210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8)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Мавлютова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Равиля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Фяритовича</w:t>
      </w:r>
      <w:proofErr w:type="spellEnd"/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 w:cs="Arial"/>
          <w:color w:val="0C0E31"/>
          <w:sz w:val="28"/>
          <w:szCs w:val="28"/>
        </w:rPr>
        <w:t>731100043826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9)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Тимербулатова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Расула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Равильевича</w:t>
      </w:r>
      <w:proofErr w:type="spellEnd"/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/>
          <w:color w:val="0C0E31"/>
          <w:sz w:val="28"/>
          <w:szCs w:val="28"/>
        </w:rPr>
        <w:t>731109811303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10) Индивидуального предпринимателя, являющегося главой крестьянского (фермерского) хозяйства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Чернецова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Олега Николаевича</w:t>
      </w:r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/>
          <w:color w:val="000000"/>
          <w:sz w:val="28"/>
          <w:szCs w:val="28"/>
        </w:rPr>
        <w:t>730603528960</w:t>
      </w:r>
      <w:r w:rsidRPr="002F1EE3">
        <w:rPr>
          <w:rFonts w:ascii="PT Astra Serif" w:hAnsi="PT Astra Serif"/>
          <w:sz w:val="28"/>
          <w:szCs w:val="28"/>
        </w:rPr>
        <w:t>);</w:t>
      </w:r>
    </w:p>
    <w:p w:rsidR="00175B47" w:rsidRPr="002F1EE3" w:rsidRDefault="00175B47" w:rsidP="00175B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EE3">
        <w:rPr>
          <w:rFonts w:ascii="PT Astra Serif" w:hAnsi="PT Astra Serif"/>
          <w:sz w:val="28"/>
          <w:szCs w:val="28"/>
        </w:rPr>
        <w:t xml:space="preserve">11) Индивидуального предпринимателя, являющегося главой крестьянского (фермерского) хозяйства </w:t>
      </w:r>
      <w:r w:rsidRPr="002F1EE3">
        <w:rPr>
          <w:rFonts w:ascii="PT Astra Serif" w:hAnsi="PT Astra Serif"/>
          <w:color w:val="000000"/>
          <w:sz w:val="28"/>
          <w:szCs w:val="28"/>
        </w:rPr>
        <w:t xml:space="preserve">Китаева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Анзора</w:t>
      </w:r>
      <w:proofErr w:type="spellEnd"/>
      <w:r w:rsidRPr="002F1EE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2F1EE3">
        <w:rPr>
          <w:rFonts w:ascii="PT Astra Serif" w:hAnsi="PT Astra Serif"/>
          <w:color w:val="000000"/>
          <w:sz w:val="28"/>
          <w:szCs w:val="28"/>
        </w:rPr>
        <w:t>Асламбековича</w:t>
      </w:r>
      <w:proofErr w:type="spellEnd"/>
      <w:r w:rsidRPr="002F1EE3">
        <w:rPr>
          <w:rFonts w:ascii="PT Astra Serif" w:hAnsi="PT Astra Serif"/>
          <w:sz w:val="28"/>
          <w:szCs w:val="28"/>
        </w:rPr>
        <w:br/>
        <w:t xml:space="preserve">(ИНН </w:t>
      </w:r>
      <w:r w:rsidRPr="002F1EE3">
        <w:rPr>
          <w:rFonts w:ascii="PT Astra Serif" w:hAnsi="PT Astra Serif"/>
          <w:color w:val="000000"/>
          <w:sz w:val="28"/>
          <w:szCs w:val="28"/>
        </w:rPr>
        <w:t>732985692218</w:t>
      </w:r>
      <w:r w:rsidRPr="002F1EE3">
        <w:rPr>
          <w:rFonts w:ascii="PT Astra Serif" w:hAnsi="PT Astra Serif"/>
          <w:sz w:val="28"/>
          <w:szCs w:val="28"/>
        </w:rPr>
        <w:t>).</w:t>
      </w:r>
    </w:p>
    <w:p w:rsidR="000C423A" w:rsidRDefault="000C423A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69E1" w:rsidRPr="006209E8" w:rsidRDefault="00D269E1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5B47">
        <w:rPr>
          <w:rFonts w:ascii="PT Astra Serif" w:hAnsi="PT Astra Serif"/>
          <w:sz w:val="28"/>
          <w:szCs w:val="28"/>
        </w:rPr>
        <w:t xml:space="preserve">Рассмотрение </w:t>
      </w:r>
      <w:r w:rsidR="00DB3378" w:rsidRPr="00175B47">
        <w:rPr>
          <w:rFonts w:ascii="PT Astra Serif" w:hAnsi="PT Astra Serif"/>
          <w:sz w:val="28"/>
          <w:szCs w:val="28"/>
        </w:rPr>
        <w:t>документов</w:t>
      </w:r>
      <w:r w:rsidR="006124C6" w:rsidRPr="00175B47">
        <w:rPr>
          <w:rFonts w:ascii="PT Astra Serif" w:hAnsi="PT Astra Serif"/>
          <w:sz w:val="28"/>
          <w:szCs w:val="28"/>
        </w:rPr>
        <w:t>,</w:t>
      </w:r>
      <w:r w:rsidR="006209E8" w:rsidRPr="00175B47">
        <w:rPr>
          <w:rFonts w:ascii="PT Astra Serif" w:hAnsi="PT Astra Serif"/>
          <w:sz w:val="28"/>
          <w:szCs w:val="28"/>
        </w:rPr>
        <w:t xml:space="preserve"> </w:t>
      </w:r>
      <w:r w:rsidR="006124C6" w:rsidRPr="00175B47">
        <w:rPr>
          <w:rFonts w:ascii="PT Astra Serif" w:hAnsi="PT Astra Serif"/>
          <w:sz w:val="28"/>
          <w:szCs w:val="28"/>
        </w:rPr>
        <w:t xml:space="preserve">представленных </w:t>
      </w:r>
      <w:r w:rsidR="009F516A" w:rsidRPr="00175B47">
        <w:rPr>
          <w:rFonts w:ascii="PT Astra Serif" w:hAnsi="PT Astra Serif"/>
          <w:sz w:val="28"/>
          <w:szCs w:val="28"/>
        </w:rPr>
        <w:t>индивидуальными предпринимателями, являющи</w:t>
      </w:r>
      <w:r w:rsidR="00CB074F" w:rsidRPr="00175B47">
        <w:rPr>
          <w:rFonts w:ascii="PT Astra Serif" w:hAnsi="PT Astra Serif"/>
          <w:sz w:val="28"/>
          <w:szCs w:val="28"/>
        </w:rPr>
        <w:t>мися</w:t>
      </w:r>
      <w:r w:rsidR="009F516A" w:rsidRPr="00175B47">
        <w:rPr>
          <w:rFonts w:ascii="PT Astra Serif" w:hAnsi="PT Astra Serif"/>
          <w:sz w:val="28"/>
          <w:szCs w:val="28"/>
        </w:rPr>
        <w:t xml:space="preserve"> главами </w:t>
      </w:r>
      <w:r w:rsidR="009F516A" w:rsidRPr="00175B47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крестьянских (фермерских) хозяйств </w:t>
      </w:r>
      <w:r w:rsidR="00235AF1" w:rsidRPr="00175B47">
        <w:rPr>
          <w:rFonts w:ascii="PT Astra Serif" w:eastAsia="Calibri" w:hAnsi="PT Astra Serif"/>
          <w:bCs/>
          <w:sz w:val="28"/>
          <w:szCs w:val="28"/>
          <w:lang w:eastAsia="en-US"/>
        </w:rPr>
        <w:t>к</w:t>
      </w:r>
      <w:r w:rsidR="00235AF1" w:rsidRPr="00175B47">
        <w:rPr>
          <w:rFonts w:ascii="PT Astra Serif" w:hAnsi="PT Astra Serif"/>
          <w:sz w:val="28"/>
          <w:szCs w:val="28"/>
        </w:rPr>
        <w:t xml:space="preserve"> участию в конкурсном отборе </w:t>
      </w:r>
      <w:r w:rsidR="006209E8" w:rsidRPr="00175B47">
        <w:rPr>
          <w:rFonts w:ascii="PT Astra Serif" w:hAnsi="PT Astra Serif"/>
          <w:sz w:val="28"/>
          <w:szCs w:val="28"/>
        </w:rPr>
        <w:t xml:space="preserve">и проверка </w:t>
      </w:r>
      <w:r w:rsidR="00235AF1" w:rsidRPr="00175B47">
        <w:rPr>
          <w:rFonts w:ascii="PT Astra Serif" w:hAnsi="PT Astra Serif"/>
          <w:sz w:val="28"/>
          <w:szCs w:val="28"/>
        </w:rPr>
        <w:t xml:space="preserve">на </w:t>
      </w:r>
      <w:r w:rsidR="006209E8" w:rsidRPr="00175B47">
        <w:rPr>
          <w:rFonts w:ascii="PT Astra Serif" w:hAnsi="PT Astra Serif"/>
          <w:sz w:val="28"/>
          <w:szCs w:val="28"/>
        </w:rPr>
        <w:t xml:space="preserve">соответствия </w:t>
      </w:r>
      <w:r w:rsidR="006124C6" w:rsidRPr="00175B47">
        <w:rPr>
          <w:rFonts w:ascii="PT Astra Serif" w:hAnsi="PT Astra Serif"/>
          <w:sz w:val="28"/>
          <w:szCs w:val="28"/>
        </w:rPr>
        <w:t>документов</w:t>
      </w:r>
      <w:r w:rsidR="006209E8" w:rsidRPr="00175B47">
        <w:rPr>
          <w:rFonts w:ascii="PT Astra Serif" w:hAnsi="PT Astra Serif"/>
          <w:sz w:val="28"/>
          <w:szCs w:val="28"/>
        </w:rPr>
        <w:t xml:space="preserve"> критериям</w:t>
      </w:r>
      <w:r w:rsidR="006124C6" w:rsidRPr="00175B47">
        <w:rPr>
          <w:rFonts w:ascii="PT Astra Serif" w:hAnsi="PT Astra Serif"/>
          <w:sz w:val="28"/>
          <w:szCs w:val="28"/>
        </w:rPr>
        <w:t>, установленным пунктом 15 настоящих Правил</w:t>
      </w:r>
      <w:r w:rsidR="006209E8" w:rsidRPr="00175B47">
        <w:rPr>
          <w:rFonts w:ascii="PT Astra Serif" w:hAnsi="PT Astra Serif"/>
          <w:sz w:val="28"/>
          <w:szCs w:val="28"/>
        </w:rPr>
        <w:t xml:space="preserve">, состоится </w:t>
      </w:r>
      <w:r w:rsidR="00FC7424" w:rsidRPr="00175B47">
        <w:rPr>
          <w:rFonts w:ascii="PT Astra Serif" w:hAnsi="PT Astra Serif"/>
          <w:sz w:val="28"/>
          <w:szCs w:val="28"/>
        </w:rPr>
        <w:t>2</w:t>
      </w:r>
      <w:r w:rsidR="00CD6263">
        <w:rPr>
          <w:rFonts w:ascii="PT Astra Serif" w:hAnsi="PT Astra Serif"/>
          <w:sz w:val="28"/>
          <w:szCs w:val="28"/>
        </w:rPr>
        <w:t>6</w:t>
      </w:r>
      <w:r w:rsidRPr="00175B47">
        <w:rPr>
          <w:rFonts w:ascii="PT Astra Serif" w:hAnsi="PT Astra Serif"/>
          <w:sz w:val="28"/>
          <w:szCs w:val="28"/>
        </w:rPr>
        <w:t>.0</w:t>
      </w:r>
      <w:r w:rsidR="00CD6263">
        <w:rPr>
          <w:rFonts w:ascii="PT Astra Serif" w:hAnsi="PT Astra Serif"/>
          <w:sz w:val="28"/>
          <w:szCs w:val="28"/>
        </w:rPr>
        <w:t>4</w:t>
      </w:r>
      <w:r w:rsidRPr="00175B47">
        <w:rPr>
          <w:rFonts w:ascii="PT Astra Serif" w:hAnsi="PT Astra Serif"/>
          <w:sz w:val="28"/>
          <w:szCs w:val="28"/>
        </w:rPr>
        <w:t>.202</w:t>
      </w:r>
      <w:r w:rsidR="00CD6263">
        <w:rPr>
          <w:rFonts w:ascii="PT Astra Serif" w:hAnsi="PT Astra Serif"/>
          <w:sz w:val="28"/>
          <w:szCs w:val="28"/>
        </w:rPr>
        <w:t>2</w:t>
      </w:r>
      <w:r w:rsidRPr="00175B47">
        <w:rPr>
          <w:rFonts w:ascii="PT Astra Serif" w:hAnsi="PT Astra Serif"/>
          <w:sz w:val="28"/>
          <w:szCs w:val="28"/>
        </w:rPr>
        <w:t xml:space="preserve"> в </w:t>
      </w:r>
      <w:r w:rsidR="00175B47" w:rsidRPr="00175B47">
        <w:rPr>
          <w:rFonts w:ascii="PT Astra Serif" w:hAnsi="PT Astra Serif"/>
          <w:sz w:val="28"/>
          <w:szCs w:val="28"/>
        </w:rPr>
        <w:t>14</w:t>
      </w:r>
      <w:r w:rsidRPr="00175B47">
        <w:rPr>
          <w:rFonts w:ascii="PT Astra Serif" w:hAnsi="PT Astra Serif"/>
          <w:sz w:val="28"/>
          <w:szCs w:val="28"/>
        </w:rPr>
        <w:t xml:space="preserve">.30 </w:t>
      </w:r>
      <w:r w:rsidR="006124C6" w:rsidRPr="00175B47">
        <w:rPr>
          <w:rFonts w:ascii="PT Astra Serif" w:hAnsi="PT Astra Serif"/>
          <w:sz w:val="28"/>
          <w:szCs w:val="28"/>
        </w:rPr>
        <w:t>организатором конкурсного отбора</w:t>
      </w:r>
      <w:r w:rsidR="00142949" w:rsidRPr="00175B47">
        <w:rPr>
          <w:rFonts w:ascii="PT Astra Serif" w:hAnsi="PT Astra Serif"/>
          <w:sz w:val="28"/>
          <w:szCs w:val="28"/>
        </w:rPr>
        <w:t xml:space="preserve"> семейных ферм </w:t>
      </w:r>
      <w:r w:rsidR="006124C6" w:rsidRPr="00175B47">
        <w:rPr>
          <w:rFonts w:ascii="PT Astra Serif" w:hAnsi="PT Astra Serif"/>
          <w:sz w:val="28"/>
          <w:szCs w:val="28"/>
        </w:rPr>
        <w:t xml:space="preserve">- </w:t>
      </w:r>
      <w:r w:rsidR="006209E8" w:rsidRPr="00175B47">
        <w:rPr>
          <w:rFonts w:ascii="PT Astra Serif" w:hAnsi="PT Astra Serif"/>
          <w:sz w:val="28"/>
          <w:szCs w:val="28"/>
        </w:rPr>
        <w:t>Министерств</w:t>
      </w:r>
      <w:r w:rsidR="006124C6" w:rsidRPr="00175B47">
        <w:rPr>
          <w:rFonts w:ascii="PT Astra Serif" w:hAnsi="PT Astra Serif"/>
          <w:sz w:val="28"/>
          <w:szCs w:val="28"/>
        </w:rPr>
        <w:t>ом</w:t>
      </w:r>
      <w:r w:rsidR="006209E8" w:rsidRPr="00175B47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6124C6" w:rsidRPr="006124C6">
        <w:rPr>
          <w:rFonts w:ascii="PT Astra Serif" w:hAnsi="PT Astra Serif"/>
          <w:sz w:val="28"/>
          <w:szCs w:val="28"/>
        </w:rPr>
        <w:t xml:space="preserve"> </w:t>
      </w:r>
      <w:r w:rsidR="006124C6">
        <w:rPr>
          <w:rFonts w:ascii="PT Astra Serif" w:hAnsi="PT Astra Serif"/>
          <w:sz w:val="28"/>
          <w:szCs w:val="28"/>
        </w:rPr>
        <w:t xml:space="preserve">по адресу: </w:t>
      </w:r>
      <w:r w:rsidR="006124C6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6124C6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6124C6" w:rsidRPr="00B439E0">
        <w:rPr>
          <w:rFonts w:ascii="PT Astra Serif" w:hAnsi="PT Astra Serif"/>
          <w:sz w:val="28"/>
          <w:szCs w:val="28"/>
        </w:rPr>
        <w:t>льяновск, ул.Радищева, д.5.</w:t>
      </w:r>
    </w:p>
    <w:sectPr w:rsidR="00D269E1" w:rsidRPr="006209E8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0320D"/>
    <w:rsid w:val="00012884"/>
    <w:rsid w:val="00020937"/>
    <w:rsid w:val="000251A4"/>
    <w:rsid w:val="000532BF"/>
    <w:rsid w:val="000A61B5"/>
    <w:rsid w:val="000C423A"/>
    <w:rsid w:val="00103377"/>
    <w:rsid w:val="00107C4B"/>
    <w:rsid w:val="00117F16"/>
    <w:rsid w:val="00142949"/>
    <w:rsid w:val="00155C23"/>
    <w:rsid w:val="001563CA"/>
    <w:rsid w:val="00165B7A"/>
    <w:rsid w:val="001668B3"/>
    <w:rsid w:val="00175B47"/>
    <w:rsid w:val="001A36A5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3591B"/>
    <w:rsid w:val="00235AF1"/>
    <w:rsid w:val="00240184"/>
    <w:rsid w:val="00257BBE"/>
    <w:rsid w:val="00261FD9"/>
    <w:rsid w:val="00296085"/>
    <w:rsid w:val="002A2E04"/>
    <w:rsid w:val="002E1FE2"/>
    <w:rsid w:val="002F043F"/>
    <w:rsid w:val="003472C1"/>
    <w:rsid w:val="0036706E"/>
    <w:rsid w:val="00373025"/>
    <w:rsid w:val="00381CDE"/>
    <w:rsid w:val="003B3361"/>
    <w:rsid w:val="003C416B"/>
    <w:rsid w:val="003C4B60"/>
    <w:rsid w:val="00401CCA"/>
    <w:rsid w:val="00412A83"/>
    <w:rsid w:val="00445935"/>
    <w:rsid w:val="00460623"/>
    <w:rsid w:val="004920FA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B1085"/>
    <w:rsid w:val="005C03A2"/>
    <w:rsid w:val="006026F7"/>
    <w:rsid w:val="0060531D"/>
    <w:rsid w:val="006106E3"/>
    <w:rsid w:val="006124C6"/>
    <w:rsid w:val="006209E8"/>
    <w:rsid w:val="00631D61"/>
    <w:rsid w:val="00644ECD"/>
    <w:rsid w:val="00657C08"/>
    <w:rsid w:val="00660EA8"/>
    <w:rsid w:val="006742D5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427B6"/>
    <w:rsid w:val="00751E82"/>
    <w:rsid w:val="007A28BD"/>
    <w:rsid w:val="007A310F"/>
    <w:rsid w:val="007E1500"/>
    <w:rsid w:val="007F2F7A"/>
    <w:rsid w:val="0081337D"/>
    <w:rsid w:val="00816008"/>
    <w:rsid w:val="0082778B"/>
    <w:rsid w:val="00873F3D"/>
    <w:rsid w:val="008753BD"/>
    <w:rsid w:val="008879F3"/>
    <w:rsid w:val="008A6392"/>
    <w:rsid w:val="008B3249"/>
    <w:rsid w:val="008B54AF"/>
    <w:rsid w:val="008C6831"/>
    <w:rsid w:val="008E022E"/>
    <w:rsid w:val="00912D6B"/>
    <w:rsid w:val="00942A1C"/>
    <w:rsid w:val="00951547"/>
    <w:rsid w:val="00960F95"/>
    <w:rsid w:val="00961E5A"/>
    <w:rsid w:val="00993974"/>
    <w:rsid w:val="009B462A"/>
    <w:rsid w:val="009D5751"/>
    <w:rsid w:val="009D6FC3"/>
    <w:rsid w:val="009F516A"/>
    <w:rsid w:val="00A35EA8"/>
    <w:rsid w:val="00A43AE9"/>
    <w:rsid w:val="00A44419"/>
    <w:rsid w:val="00A4595B"/>
    <w:rsid w:val="00A50007"/>
    <w:rsid w:val="00A557A1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2E38"/>
    <w:rsid w:val="00B46008"/>
    <w:rsid w:val="00B52F89"/>
    <w:rsid w:val="00B57CB8"/>
    <w:rsid w:val="00B62808"/>
    <w:rsid w:val="00B77A2C"/>
    <w:rsid w:val="00BB5077"/>
    <w:rsid w:val="00C0376C"/>
    <w:rsid w:val="00C14685"/>
    <w:rsid w:val="00C33502"/>
    <w:rsid w:val="00C34D8F"/>
    <w:rsid w:val="00C5781F"/>
    <w:rsid w:val="00C90FA0"/>
    <w:rsid w:val="00C92B23"/>
    <w:rsid w:val="00CB074F"/>
    <w:rsid w:val="00CB7001"/>
    <w:rsid w:val="00CC1355"/>
    <w:rsid w:val="00CC45EC"/>
    <w:rsid w:val="00CD21A7"/>
    <w:rsid w:val="00CD6263"/>
    <w:rsid w:val="00D04CC8"/>
    <w:rsid w:val="00D149EA"/>
    <w:rsid w:val="00D2450B"/>
    <w:rsid w:val="00D269E1"/>
    <w:rsid w:val="00D26F95"/>
    <w:rsid w:val="00D71B5C"/>
    <w:rsid w:val="00D96A82"/>
    <w:rsid w:val="00DA6503"/>
    <w:rsid w:val="00DB3378"/>
    <w:rsid w:val="00DB52ED"/>
    <w:rsid w:val="00E14245"/>
    <w:rsid w:val="00E2130C"/>
    <w:rsid w:val="00E24490"/>
    <w:rsid w:val="00E36319"/>
    <w:rsid w:val="00E771D5"/>
    <w:rsid w:val="00E9130E"/>
    <w:rsid w:val="00E9342B"/>
    <w:rsid w:val="00E9517C"/>
    <w:rsid w:val="00EA3F7F"/>
    <w:rsid w:val="00EB479D"/>
    <w:rsid w:val="00ED47B3"/>
    <w:rsid w:val="00EE2C4F"/>
    <w:rsid w:val="00F35F32"/>
    <w:rsid w:val="00F5305E"/>
    <w:rsid w:val="00F64A71"/>
    <w:rsid w:val="00F71788"/>
    <w:rsid w:val="00F807C8"/>
    <w:rsid w:val="00F92F6F"/>
    <w:rsid w:val="00FB2A98"/>
    <w:rsid w:val="00FC7424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2020-05-18T12:19:00Z</dcterms:created>
  <dcterms:modified xsi:type="dcterms:W3CDTF">2022-04-27T04:13:00Z</dcterms:modified>
</cp:coreProperties>
</file>